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1010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10101"/>
          <w:sz w:val="28"/>
          <w:szCs w:val="28"/>
          <w:rtl w:val="0"/>
        </w:rPr>
        <w:t xml:space="preserve">MOE SATT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1010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10101"/>
          <w:sz w:val="28"/>
          <w:szCs w:val="28"/>
          <w:rtl w:val="0"/>
        </w:rPr>
        <w:t xml:space="preserve">Biography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color w:val="01010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Helvetica Neue" w:cs="Helvetica Neue" w:eastAsia="Helvetica Neue" w:hAnsi="Helvetica Neue"/>
          <w:color w:val="01010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10101"/>
          <w:sz w:val="22"/>
          <w:szCs w:val="22"/>
          <w:rtl w:val="0"/>
        </w:rPr>
        <w:t xml:space="preserve">b. 1983, Yangon, Myanmar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Helvetica Neue" w:cs="Helvetica Neue" w:eastAsia="Helvetica Neue" w:hAnsi="Helvetica Neue"/>
          <w:color w:val="01010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10101"/>
          <w:sz w:val="22"/>
          <w:szCs w:val="22"/>
          <w:rtl w:val="0"/>
        </w:rPr>
        <w:t xml:space="preserve">Lives and works in Amsterdam, Netherlands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Helvetica Neue" w:cs="Helvetica Neue" w:eastAsia="Helvetica Neue" w:hAnsi="Helvetica Neue"/>
          <w:color w:val="01010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b w:val="1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32323"/>
          <w:sz w:val="22"/>
          <w:szCs w:val="22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2004</w:t>
        <w:tab/>
        <w:t xml:space="preserve">B.Sc in Zoology, East of Yangon University, Yangon, Myanmar 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b w:val="1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32323"/>
          <w:sz w:val="22"/>
          <w:szCs w:val="22"/>
          <w:rtl w:val="0"/>
        </w:rPr>
        <w:t xml:space="preserve">Solo Exhibitions 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2023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Hunting &amp; Dancing: 15 Years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Nova Contemporary, Bangkok, Thailand 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2020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F N’F (face and fingers)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Delfina Foundation, London, UK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2019</w:t>
        <w:tab/>
        <w:t xml:space="preserve">Solo Presentation with Nova Contemporary, Art Basel Hong Kong, Hong Kong 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2018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If I say it’s true seven times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Myanm/art gallery, Yangon, Myanmar                             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2017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Memoir Cocktail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Kadist Art Foundation, San Francisco, USA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2016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Alphabet No.22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Institut Français de Birmaine, Yangon, Myanmar 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2010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Hands oxide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Hanoi, Vietnam</w:t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2007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Zero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Chiang Mai University, Chiang Mai, Thailand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b w:val="1"/>
          <w:color w:val="01010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10101"/>
          <w:sz w:val="22"/>
          <w:szCs w:val="22"/>
          <w:rtl w:val="0"/>
        </w:rPr>
        <w:t xml:space="preserve">Selected Group Exhibitions </w:t>
      </w:r>
    </w:p>
    <w:p w:rsidR="00000000" w:rsidDel="00000000" w:rsidP="00000000" w:rsidRDefault="00000000" w:rsidRPr="00000000" w14:paraId="00000015">
      <w:pPr>
        <w:ind w:left="0" w:firstLine="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2023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de montañas submarinas el fuego hace islas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Kadist Foundation, </w:t>
      </w:r>
    </w:p>
    <w:p w:rsidR="00000000" w:rsidDel="00000000" w:rsidP="00000000" w:rsidRDefault="00000000" w:rsidRPr="00000000" w14:paraId="00000016">
      <w:pPr>
        <w:ind w:left="0" w:firstLine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San Francisco, USA </w:t>
      </w:r>
    </w:p>
    <w:p w:rsidR="00000000" w:rsidDel="00000000" w:rsidP="00000000" w:rsidRDefault="00000000" w:rsidRPr="00000000" w14:paraId="00000017">
      <w:pPr>
        <w:ind w:left="0" w:firstLine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Die Fliege is a fly in volo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Ar/Ge Kunst, Bolzano, Italy</w:t>
      </w:r>
    </w:p>
    <w:p w:rsidR="00000000" w:rsidDel="00000000" w:rsidP="00000000" w:rsidRDefault="00000000" w:rsidRPr="00000000" w14:paraId="00000018">
      <w:pPr>
        <w:ind w:firstLine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The New Survivors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Three Shadows Photography Art Centre, Beijing, China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2022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Documenta 15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Kassel, Germany</w:t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Hexagon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Nova Contemporary, Bangkok, Thailand</w:t>
      </w:r>
    </w:p>
    <w:p w:rsidR="00000000" w:rsidDel="00000000" w:rsidP="00000000" w:rsidRDefault="00000000" w:rsidRPr="00000000" w14:paraId="0000001B">
      <w:pPr>
        <w:ind w:firstLine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trust &amp; confusion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Tai Kwun Contemporary, Hong Kong</w:t>
      </w:r>
    </w:p>
    <w:p w:rsidR="00000000" w:rsidDel="00000000" w:rsidP="00000000" w:rsidRDefault="00000000" w:rsidRPr="00000000" w14:paraId="0000001C">
      <w:pPr>
        <w:ind w:firstLine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As We Were,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 Artspace @Helutrans, Singapore</w:t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2021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The Body and The City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Goethe-Institut Hong Kong, Hong Kong</w:t>
      </w:r>
    </w:p>
    <w:p w:rsidR="00000000" w:rsidDel="00000000" w:rsidP="00000000" w:rsidRDefault="00000000" w:rsidRPr="00000000" w14:paraId="0000001E">
      <w:pPr>
        <w:ind w:left="720" w:hanging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2020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I Am Before, I Am Almost, I Am Never, 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Parc Saint Léger, Contemporary Art Centre, France </w:t>
      </w:r>
    </w:p>
    <w:p w:rsidR="00000000" w:rsidDel="00000000" w:rsidP="00000000" w:rsidRDefault="00000000" w:rsidRPr="00000000" w14:paraId="0000001F">
      <w:pPr>
        <w:ind w:firstLine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PolyPhony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: Southeast Asia, Art Museum of Nanjing University of The Arts, China</w:t>
      </w:r>
    </w:p>
    <w:p w:rsidR="00000000" w:rsidDel="00000000" w:rsidP="00000000" w:rsidRDefault="00000000" w:rsidRPr="00000000" w14:paraId="00000020">
      <w:pPr>
        <w:ind w:firstLine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The Street: Where the world is made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MAXXI Museum, Rome, Italy                                    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2019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Biennale Jogja XV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Yogyakarta, Indonesia </w:t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2018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Rituals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Nova Contemporary, Bangkok, Thailand</w:t>
      </w:r>
    </w:p>
    <w:p w:rsidR="00000000" w:rsidDel="00000000" w:rsidP="00000000" w:rsidRDefault="00000000" w:rsidRPr="00000000" w14:paraId="00000023">
      <w:pPr>
        <w:ind w:firstLine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Young Subcontinent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Serendipity Arts Festival, Goa, India</w:t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2017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Invisible Cities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Crow Collection of Asian Art, Dallas, USA</w:t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2016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Silk Road International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Art Museum of Nanjing University of the Arts, Nanjing, China </w:t>
      </w:r>
    </w:p>
    <w:p w:rsidR="00000000" w:rsidDel="00000000" w:rsidP="00000000" w:rsidRDefault="00000000" w:rsidRPr="00000000" w14:paraId="00000026">
      <w:pPr>
        <w:ind w:firstLine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A Journal of the Plague Year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Kadist Art Foundation, San Francisco, USA</w:t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2015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Hugo Boss Asia Art 2015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Rockbund Art Museum, Shanghai, China </w:t>
      </w:r>
    </w:p>
    <w:p w:rsidR="00000000" w:rsidDel="00000000" w:rsidP="00000000" w:rsidRDefault="00000000" w:rsidRPr="00000000" w14:paraId="00000028">
      <w:pPr>
        <w:ind w:firstLine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Arts International Cross-Border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Silpakorn University, Bangkok, Thailand</w:t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2014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Beyond Pressure Public Art Festival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People's Park, Yangon, Myanmar </w:t>
      </w:r>
    </w:p>
    <w:p w:rsidR="00000000" w:rsidDel="00000000" w:rsidP="00000000" w:rsidRDefault="00000000" w:rsidRPr="00000000" w14:paraId="0000002A">
      <w:pPr>
        <w:ind w:firstLine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CAFAM Biennale, Beijing, China</w:t>
      </w:r>
    </w:p>
    <w:p w:rsidR="00000000" w:rsidDel="00000000" w:rsidP="00000000" w:rsidRDefault="00000000" w:rsidRPr="00000000" w14:paraId="0000002B">
      <w:pPr>
        <w:ind w:left="720" w:firstLine="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Concept Context Contestation: Art in Southeast Asia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Bangkok Art and Culture Centre (BACC), Bangkok, Thailand</w:t>
      </w:r>
    </w:p>
    <w:p w:rsidR="00000000" w:rsidDel="00000000" w:rsidP="00000000" w:rsidRDefault="00000000" w:rsidRPr="00000000" w14:paraId="0000002C">
      <w:pPr>
        <w:ind w:firstLine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The Journal of the Plague Year and the Hong Kong Story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Para/Site, Hong Kong</w:t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2013 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Metro-Sapiens: dialogue in the cave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Chom Phon Cave, Ratchaburi, Thailand</w:t>
      </w:r>
    </w:p>
    <w:p w:rsidR="00000000" w:rsidDel="00000000" w:rsidP="00000000" w:rsidRDefault="00000000" w:rsidRPr="00000000" w14:paraId="00000031">
      <w:pPr>
        <w:ind w:firstLine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Busan Biennale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Busan Museum of Art, Busan, South Korea</w:t>
      </w:r>
    </w:p>
    <w:p w:rsidR="00000000" w:rsidDel="00000000" w:rsidP="00000000" w:rsidRDefault="00000000" w:rsidRPr="00000000" w14:paraId="00000032">
      <w:pPr>
        <w:ind w:left="720" w:hanging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2012 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TRACES, Social Memory in Southeast Asia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Jim Thompson Art Centre,  </w:t>
      </w:r>
    </w:p>
    <w:p w:rsidR="00000000" w:rsidDel="00000000" w:rsidP="00000000" w:rsidRDefault="00000000" w:rsidRPr="00000000" w14:paraId="00000033">
      <w:pPr>
        <w:ind w:left="1440" w:hanging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Bangkok, Thailand</w:t>
      </w:r>
    </w:p>
    <w:p w:rsidR="00000000" w:rsidDel="00000000" w:rsidP="00000000" w:rsidRDefault="00000000" w:rsidRPr="00000000" w14:paraId="00000034">
      <w:pPr>
        <w:ind w:left="720" w:hanging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2011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Forward/Backward, 8 Myanmar Second-Wave Contemporary Artists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</w:t>
      </w:r>
    </w:p>
    <w:p w:rsidR="00000000" w:rsidDel="00000000" w:rsidP="00000000" w:rsidRDefault="00000000" w:rsidRPr="00000000" w14:paraId="00000035">
      <w:pPr>
        <w:ind w:left="720" w:firstLine="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Bangkok, Thailand</w:t>
      </w:r>
    </w:p>
    <w:p w:rsidR="00000000" w:rsidDel="00000000" w:rsidP="00000000" w:rsidRDefault="00000000" w:rsidRPr="00000000" w14:paraId="00000036">
      <w:pPr>
        <w:ind w:firstLine="720"/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Burmese Art Festival, London, UK </w:t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2010</w:t>
        <w:tab/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32323"/>
          <w:sz w:val="22"/>
          <w:szCs w:val="22"/>
          <w:rtl w:val="0"/>
        </w:rPr>
        <w:t xml:space="preserve">On/Off</w:t>
      </w: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, Myanmar Contemporary Art Event, Hanoi, Vietnam</w:t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b w:val="1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32323"/>
          <w:sz w:val="22"/>
          <w:szCs w:val="22"/>
          <w:rtl w:val="0"/>
        </w:rPr>
        <w:t xml:space="preserve">Projects and Residencies 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Helvetica Neue" w:cs="Helvetica Neue" w:eastAsia="Helvetica Neue" w:hAnsi="Helvetica Neue"/>
          <w:color w:val="353535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353535"/>
          <w:sz w:val="22"/>
          <w:szCs w:val="22"/>
          <w:rtl w:val="0"/>
        </w:rPr>
        <w:t xml:space="preserve">2022-2024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Helvetica Neue" w:cs="Helvetica Neue" w:eastAsia="Helvetica Neue" w:hAnsi="Helvetica Neue"/>
          <w:color w:val="353535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353535"/>
          <w:sz w:val="22"/>
          <w:szCs w:val="22"/>
          <w:rtl w:val="0"/>
        </w:rPr>
        <w:t xml:space="preserve">Rijksakademie, Amsterdam, Netherlands 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Helvetica Neue" w:cs="Helvetica Neue" w:eastAsia="Helvetica Neue" w:hAnsi="Helvetica Neue"/>
          <w:color w:val="353535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353535"/>
          <w:sz w:val="22"/>
          <w:szCs w:val="22"/>
          <w:rtl w:val="0"/>
        </w:rPr>
        <w:t xml:space="preserve">2020</w:t>
        <w:tab/>
        <w:t xml:space="preserve">Delfina Foundation, London, UK 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Helvetica Neue" w:cs="Helvetica Neue" w:eastAsia="Helvetica Neue" w:hAnsi="Helvetica Neue"/>
          <w:color w:val="353535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353535"/>
          <w:sz w:val="22"/>
          <w:szCs w:val="22"/>
          <w:rtl w:val="0"/>
        </w:rPr>
        <w:t xml:space="preserve">2018</w:t>
        <w:tab/>
        <w:t xml:space="preserve">Hyde Park Art Center, Chicago, USA            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2017</w:t>
        <w:tab/>
        <w:t xml:space="preserve">Asian Cultural Council, New York, USA 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2016</w:t>
        <w:tab/>
        <w:t xml:space="preserve">International Programme for Visual and Applied Arts (IASPIS), Umea, Sweden 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2015</w:t>
        <w:tab/>
        <w:t xml:space="preserve">International Residency, Centre international de Récollets, Paris, France 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2013</w:t>
        <w:tab/>
        <w:t xml:space="preserve">De Deelstaat, Nijmegen, Netherlands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2011</w:t>
        <w:tab/>
        <w:t xml:space="preserve">3331 Arts Chiyoda, Tokyo, Japan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2009</w:t>
        <w:tab/>
        <w:t xml:space="preserve">Ground of Zenkoji Temple, Nagano, Japan</w:t>
      </w:r>
    </w:p>
    <w:p w:rsidR="00000000" w:rsidDel="00000000" w:rsidP="00000000" w:rsidRDefault="00000000" w:rsidRPr="00000000" w14:paraId="00000044">
      <w:pPr>
        <w:spacing w:line="276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2008</w:t>
        <w:tab/>
        <w:t xml:space="preserve">Rimbun Dahan, Kuala Lumpur, Malaysia</w:t>
      </w:r>
    </w:p>
    <w:p w:rsidR="00000000" w:rsidDel="00000000" w:rsidP="00000000" w:rsidRDefault="00000000" w:rsidRPr="00000000" w14:paraId="00000045">
      <w:pPr>
        <w:spacing w:line="276" w:lineRule="auto"/>
        <w:ind w:firstLine="72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Hooyong Performing Arts Centre, Wonju, South Korea</w:t>
      </w:r>
    </w:p>
    <w:p w:rsidR="00000000" w:rsidDel="00000000" w:rsidP="00000000" w:rsidRDefault="00000000" w:rsidRPr="00000000" w14:paraId="00000046">
      <w:pPr>
        <w:rPr>
          <w:rFonts w:ascii="Helvetica Neue" w:cs="Helvetica Neue" w:eastAsia="Helvetica Neue" w:hAnsi="Helvetica Neue"/>
          <w:b w:val="1"/>
          <w:color w:val="23232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  <w:b w:val="1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32323"/>
          <w:sz w:val="22"/>
          <w:szCs w:val="22"/>
          <w:rtl w:val="0"/>
        </w:rPr>
        <w:t xml:space="preserve">Awards and Grants </w:t>
      </w:r>
    </w:p>
    <w:p w:rsidR="00000000" w:rsidDel="00000000" w:rsidP="00000000" w:rsidRDefault="00000000" w:rsidRPr="00000000" w14:paraId="00000048">
      <w:pPr>
        <w:spacing w:line="276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2015</w:t>
        <w:tab/>
        <w:t xml:space="preserve">Finalist of Hugo Boss Asia Art, Award for Emerging Asian Artists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2019</w:t>
        <w:tab/>
        <w:t xml:space="preserve">Pride Of Myanmar Award, Art and Literature</w:t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  <w:b w:val="1"/>
          <w:color w:val="23232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Helvetica Neue" w:cs="Helvetica Neue" w:eastAsia="Helvetica Neue" w:hAnsi="Helvetica Neue"/>
          <w:b w:val="1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32323"/>
          <w:sz w:val="22"/>
          <w:szCs w:val="22"/>
          <w:rtl w:val="0"/>
        </w:rPr>
        <w:t xml:space="preserve">Collections </w:t>
      </w:r>
    </w:p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Tate Modern, London, UK</w:t>
      </w:r>
    </w:p>
    <w:p w:rsidR="00000000" w:rsidDel="00000000" w:rsidP="00000000" w:rsidRDefault="00000000" w:rsidRPr="00000000" w14:paraId="0000004D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TBA21, Madrid, Spain </w:t>
      </w:r>
    </w:p>
    <w:p w:rsidR="00000000" w:rsidDel="00000000" w:rsidP="00000000" w:rsidRDefault="00000000" w:rsidRPr="00000000" w14:paraId="0000004E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Kadist Foundation, San Francisco, USA </w:t>
      </w:r>
    </w:p>
    <w:p w:rsidR="00000000" w:rsidDel="00000000" w:rsidP="00000000" w:rsidRDefault="00000000" w:rsidRPr="00000000" w14:paraId="0000004F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Jameel Arts Centre, Dubai, UAE </w:t>
      </w:r>
    </w:p>
    <w:p w:rsidR="00000000" w:rsidDel="00000000" w:rsidP="00000000" w:rsidRDefault="00000000" w:rsidRPr="00000000" w14:paraId="00000050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Singapore Art Museum, Singapore </w:t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32323"/>
          <w:sz w:val="22"/>
          <w:szCs w:val="22"/>
          <w:rtl w:val="0"/>
        </w:rPr>
        <w:t xml:space="preserve">Ilham Gallery, Kuala Lumpur, Malaysia </w:t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  <w:color w:val="23232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40" w:top="1440" w:left="1440" w:right="1440" w:header="124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www.novacontemporary.com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91423" cy="399167"/>
          <wp:effectExtent b="0" l="0" r="0" t="0"/>
          <wp:docPr descr="A picture containing black, darkness&#10;&#10;Description automatically generated" id="4" name="image1.png"/>
          <a:graphic>
            <a:graphicData uri="http://schemas.openxmlformats.org/drawingml/2006/picture">
              <pic:pic>
                <pic:nvPicPr>
                  <pic:cNvPr descr="A picture containing black, darkness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1423" cy="3991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Angsana New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DB31F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31FA"/>
    <w:rPr>
      <w:rFonts w:cs="Angsana New"/>
    </w:rPr>
  </w:style>
  <w:style w:type="paragraph" w:styleId="Footer">
    <w:name w:val="footer"/>
    <w:basedOn w:val="Normal"/>
    <w:link w:val="FooterChar"/>
    <w:uiPriority w:val="99"/>
    <w:unhideWhenUsed w:val="1"/>
    <w:rsid w:val="00DB31F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31FA"/>
    <w:rPr>
      <w:rFonts w:cs="Angsana New"/>
    </w:rPr>
  </w:style>
  <w:style w:type="table" w:styleId="TableGrid">
    <w:name w:val="Table Grid"/>
    <w:basedOn w:val="TableNormal"/>
    <w:uiPriority w:val="39"/>
    <w:rsid w:val="00DB31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DB31FA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oL5qVpFBBn9nwvMYqJ2Yp2fnrg==">CgMxLjA4AHIhMWVGanNjdVdmeHk1UEl4Q3dWNUhFc1JqWWJYNE5IVUNu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2023-07-18T10:32:00Z</dcterms:created>
  <dc:creator>Microsoft Office User</dc:creator>
</cp:coreProperties>
</file>